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AA3" w:rsidRDefault="00B365CE" w:rsidP="001C00D2">
      <w:pPr>
        <w:pStyle w:val="Heading2"/>
        <w:spacing w:before="0"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5700395</wp:posOffset>
                </wp:positionH>
                <wp:positionV relativeFrom="paragraph">
                  <wp:posOffset>-82756</wp:posOffset>
                </wp:positionV>
                <wp:extent cx="754540" cy="671413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40" cy="671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65CE" w:rsidRDefault="00B365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E2EAA0" wp14:editId="272D3F31">
                                  <wp:extent cx="518160" cy="57340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160" cy="57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48.85pt;margin-top:-6.5pt;width:59.4pt;height:52.8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" filled="f" stroked="f" strokeweight=".5pt">
                <v:textbox>
                  <w:txbxContent>
                    <w:p w:rsidR="00B365CE" w:rsidRDefault="00B365CE">
                      <w:r>
                        <w:rPr>
                          <w:noProof/>
                        </w:rPr>
                        <w:drawing>
                          <wp:inline distT="0" distB="0" distL="0" distR="0" wp14:anchorId="54E2EAA0" wp14:editId="272D3F31">
                            <wp:extent cx="518160" cy="57340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160" cy="57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4940">
        <w:t>Kokopelli Local Rules</w:t>
      </w:r>
    </w:p>
    <w:p w:rsidR="00BA7DA1" w:rsidRPr="00BA7DA1" w:rsidRDefault="00BA7DA1" w:rsidP="00F20DD5">
      <w:pPr>
        <w:spacing w:before="120" w:after="120"/>
        <w:ind w:left="720" w:hanging="720"/>
      </w:pPr>
      <w:r>
        <w:rPr>
          <w:b/>
        </w:rPr>
        <w:t>Lift, Clean, and Place:</w:t>
      </w:r>
      <w:r w:rsidRPr="00BA7DA1">
        <w:t xml:space="preserve"> We</w:t>
      </w:r>
      <w:r>
        <w:t xml:space="preserve"> are playing under these rules. See the </w:t>
      </w:r>
      <w:r w:rsidR="00194AB2">
        <w:t>last page</w:t>
      </w:r>
      <w:r>
        <w:t>.</w:t>
      </w:r>
    </w:p>
    <w:p w:rsidR="00194AB2" w:rsidRDefault="00194AB2" w:rsidP="00194AB2">
      <w:pPr>
        <w:spacing w:before="120" w:after="120"/>
        <w:ind w:left="720" w:hanging="720"/>
      </w:pPr>
      <w:r>
        <w:rPr>
          <w:b/>
        </w:rPr>
        <w:t>Bunkers:</w:t>
      </w:r>
      <w:r>
        <w:t xml:space="preserve"> Kokopelli does not maintain their bunkers and considers all bunkers as </w:t>
      </w:r>
      <w:r w:rsidRPr="00F20DD5">
        <w:rPr>
          <w:i/>
        </w:rPr>
        <w:t>ground under repair</w:t>
      </w:r>
      <w:r>
        <w:t>. Many bunkers have temporary water in them. See the discussion on this topic. Maybe bring an extra towel for cleaning mud off your ball.</w:t>
      </w:r>
    </w:p>
    <w:p w:rsidR="00414940" w:rsidRDefault="00414940" w:rsidP="00F20DD5">
      <w:pPr>
        <w:spacing w:before="120" w:after="120"/>
        <w:ind w:left="720" w:hanging="720"/>
      </w:pPr>
      <w:r w:rsidRPr="00414940">
        <w:rPr>
          <w:b/>
        </w:rPr>
        <w:t>Water:</w:t>
      </w:r>
      <w:r>
        <w:t xml:space="preserve"> All water hazards are considered </w:t>
      </w:r>
      <w:r w:rsidRPr="00F20DD5">
        <w:rPr>
          <w:i/>
        </w:rPr>
        <w:t>lateral hazards</w:t>
      </w:r>
      <w:r w:rsidR="00F20DD5">
        <w:t xml:space="preserve"> (</w:t>
      </w:r>
      <w:r w:rsidR="00331DEC" w:rsidRPr="00331DEC">
        <w:rPr>
          <w:rFonts w:ascii="Segoe UI Symbol" w:hAnsi="Segoe UI Symbol"/>
          <w:color w:val="C00000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𝅛</w:t>
      </w:r>
      <w:r w:rsidR="00331DEC">
        <w:t xml:space="preserve"> </w:t>
      </w:r>
      <w:r w:rsidR="00F20DD5">
        <w:t>red penalty areas</w:t>
      </w:r>
      <w:r w:rsidR="00331DEC">
        <w:t xml:space="preserve"> </w:t>
      </w:r>
      <w:r w:rsidR="00331DEC" w:rsidRPr="00331DEC">
        <w:rPr>
          <w:rFonts w:ascii="Segoe UI Symbol" w:hAnsi="Segoe UI Symbol"/>
          <w:color w:val="C00000"/>
          <w14:textOutline w14:w="3175" w14:cap="rnd" w14:cmpd="sng" w14:algn="ctr">
            <w14:solidFill>
              <w14:schemeClr w14:val="tx1"/>
            </w14:solidFill>
            <w14:prstDash w14:val="solid"/>
            <w14:bevel/>
          </w14:textOutline>
        </w:rPr>
        <w:t>𝅛</w:t>
      </w:r>
      <w:r w:rsidR="00F20DD5">
        <w:t>)</w:t>
      </w:r>
      <w:r>
        <w:t>.</w:t>
      </w:r>
      <w:r w:rsidR="00F20DD5">
        <w:t xml:space="preserve"> </w:t>
      </w:r>
      <w:r w:rsidR="00F20DD5">
        <w:br/>
        <w:t xml:space="preserve">Remember that </w:t>
      </w:r>
      <w:r w:rsidR="00301D49">
        <w:t xml:space="preserve">the </w:t>
      </w:r>
      <w:r w:rsidR="00F20DD5">
        <w:t xml:space="preserve">SRPGA has adopted USGA Local Rule </w:t>
      </w:r>
      <w:r w:rsidR="00F20DD5" w:rsidRPr="00F20DD5">
        <w:t>B-2 Relief on Opposite Side of Red Penalty Area</w:t>
      </w:r>
      <w:r w:rsidR="00F20DD5">
        <w:t>, which gives you an additional option.</w:t>
      </w:r>
      <w:r w:rsidR="00331DEC">
        <w:t xml:space="preserve"> </w:t>
      </w:r>
      <w:r w:rsidR="005E6023">
        <w:br/>
      </w:r>
      <w:r w:rsidR="00331DEC" w:rsidRPr="00331DEC">
        <w:rPr>
          <w:b/>
        </w:rPr>
        <w:t>Temporary Water</w:t>
      </w:r>
      <w:r w:rsidR="00331DEC">
        <w:t xml:space="preserve"> (aka</w:t>
      </w:r>
      <w:r w:rsidR="00450CE6">
        <w:t>/</w:t>
      </w:r>
      <w:proofErr w:type="spellStart"/>
      <w:r w:rsidR="00450CE6">
        <w:t>fka</w:t>
      </w:r>
      <w:proofErr w:type="spellEnd"/>
      <w:r w:rsidR="00331DEC">
        <w:t>, casual water): Free relief. You can always substitute a ball when taking free or penalty relief (</w:t>
      </w:r>
      <w:r w:rsidR="00450CE6">
        <w:t>or take extra time and clean your ball).</w:t>
      </w:r>
    </w:p>
    <w:p w:rsidR="00414940" w:rsidRDefault="00414940" w:rsidP="00414940">
      <w:pPr>
        <w:spacing w:before="120" w:after="120"/>
        <w:ind w:left="720" w:hanging="720"/>
      </w:pPr>
      <w:r w:rsidRPr="00414940">
        <w:rPr>
          <w:b/>
        </w:rPr>
        <w:t>Out of Bounds:</w:t>
      </w:r>
      <w:r>
        <w:t xml:space="preserve"> </w:t>
      </w:r>
      <w:r w:rsidR="00301D49">
        <w:t>E</w:t>
      </w:r>
      <w:r>
        <w:t>very hole has out of bounds</w:t>
      </w:r>
      <w:r w:rsidR="00301D49">
        <w:t>, except maybe 17</w:t>
      </w:r>
      <w:r>
        <w:t xml:space="preserve">. Remember that SRPGA has adopted the USGA Local Rule </w:t>
      </w:r>
      <w:r w:rsidRPr="00414940">
        <w:t xml:space="preserve">E-5 Alternative to Stroke and Distance for Lost Ball or Ball </w:t>
      </w:r>
      <w:proofErr w:type="gramStart"/>
      <w:r w:rsidRPr="00414940">
        <w:t>Out</w:t>
      </w:r>
      <w:proofErr w:type="gramEnd"/>
      <w:r w:rsidRPr="00414940">
        <w:t xml:space="preserve"> of Bounds</w:t>
      </w:r>
      <w:r>
        <w:t xml:space="preserve">. </w:t>
      </w:r>
      <w:r w:rsidR="00450CE6">
        <w:t>Drop a ball at the edge of the fairway</w:t>
      </w:r>
      <w:r w:rsidR="00301D49">
        <w:t xml:space="preserve"> (see discussion)</w:t>
      </w:r>
      <w:r w:rsidR="00450CE6">
        <w:t>.</w:t>
      </w:r>
    </w:p>
    <w:p w:rsidR="00D35C71" w:rsidRDefault="00D35C71" w:rsidP="00414940">
      <w:pPr>
        <w:spacing w:before="120" w:after="120"/>
        <w:ind w:left="720" w:hanging="720"/>
      </w:pPr>
      <w:r>
        <w:rPr>
          <w:b/>
        </w:rPr>
        <w:t>Power Lines:</w:t>
      </w:r>
      <w:r>
        <w:t xml:space="preserve"> </w:t>
      </w:r>
      <w:r w:rsidR="00EA56AE">
        <w:t>On some areas of the perimeter and outside of the course are power lines.</w:t>
      </w:r>
      <w:r>
        <w:br/>
      </w:r>
      <w:r w:rsidR="00EA56AE">
        <w:t xml:space="preserve">Remember that </w:t>
      </w:r>
      <w:r w:rsidR="00301D49">
        <w:t xml:space="preserve">the </w:t>
      </w:r>
      <w:r w:rsidR="00EA56AE">
        <w:t xml:space="preserve">SRPGA has adopted the USGA Local Rule </w:t>
      </w:r>
      <w:r w:rsidRPr="00D35C71">
        <w:t>E-11 Ball Deflected by Power Line</w:t>
      </w:r>
      <w:r w:rsidR="00EA56AE">
        <w:t>.</w:t>
      </w:r>
      <w:r w:rsidR="00450CE6">
        <w:t xml:space="preserve"> Note: </w:t>
      </w:r>
      <w:r w:rsidR="00450CE6" w:rsidRPr="00450CE6">
        <w:rPr>
          <w:i/>
        </w:rPr>
        <w:t>No relief</w:t>
      </w:r>
      <w:r w:rsidR="00450CE6">
        <w:t xml:space="preserve"> if you hit a power line or pole that is out of bounds.</w:t>
      </w:r>
    </w:p>
    <w:p w:rsidR="00414940" w:rsidRPr="00EC066D" w:rsidRDefault="00CB1238" w:rsidP="00D35C71">
      <w:pPr>
        <w:spacing w:before="840" w:after="1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Lateral </w:t>
      </w:r>
      <w:r w:rsidR="00F20DD5" w:rsidRPr="00EC066D">
        <w:rPr>
          <w:b/>
          <w:sz w:val="32"/>
          <w:szCs w:val="32"/>
        </w:rPr>
        <w:t>Water Hazard (Red Penalty Areas)</w:t>
      </w:r>
      <w:r>
        <w:rPr>
          <w:b/>
          <w:sz w:val="32"/>
          <w:szCs w:val="32"/>
        </w:rPr>
        <w:t>:</w:t>
      </w:r>
      <w:r w:rsidR="00EC066D">
        <w:rPr>
          <w:b/>
          <w:sz w:val="32"/>
          <w:szCs w:val="32"/>
        </w:rPr>
        <w:t xml:space="preserve"> Relief Options</w:t>
      </w:r>
    </w:p>
    <w:p w:rsidR="00EC066D" w:rsidRPr="008D05BA" w:rsidRDefault="00301D49" w:rsidP="00DC6E4A">
      <w:pPr>
        <w:spacing w:after="120"/>
        <w:rPr>
          <w:sz w:val="24"/>
          <w:szCs w:val="24"/>
        </w:rPr>
      </w:pPr>
      <w:r w:rsidRPr="008D05B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200660</wp:posOffset>
                </wp:positionV>
                <wp:extent cx="2103120" cy="206121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061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C68" w:rsidRPr="00A44C68" w:rsidRDefault="00532D9F" w:rsidP="00A44C68">
                            <w:pPr>
                              <w:spacing w:after="60"/>
                              <w:ind w:left="270" w:hanging="270"/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CB1238">
                              <w:rPr>
                                <w:rFonts w:cstheme="minorHAnsi"/>
                                <w:b/>
                                <w:sz w:val="22"/>
                              </w:rPr>
                              <w:t>1.</w:t>
                            </w:r>
                            <w:r w:rsidR="00A44C68" w:rsidRPr="00CB1238">
                              <w:rPr>
                                <w:rFonts w:cstheme="minorHAnsi"/>
                                <w:b/>
                                <w:sz w:val="22"/>
                              </w:rPr>
                              <w:tab/>
                            </w:r>
                            <w:r w:rsidRPr="00CB1238">
                              <w:rPr>
                                <w:rFonts w:cstheme="minorHAnsi"/>
                                <w:b/>
                                <w:sz w:val="22"/>
                              </w:rPr>
                              <w:t>Stroke and Distance Relief</w:t>
                            </w:r>
                            <w:r w:rsidR="002F2ADA" w:rsidRPr="00CB1238">
                              <w:rPr>
                                <w:rFonts w:cstheme="minorHAnsi"/>
                                <w:b/>
                                <w:sz w:val="22"/>
                              </w:rPr>
                              <w:t>.</w:t>
                            </w:r>
                            <w:r w:rsidR="002F2ADA" w:rsidRPr="00A44C68">
                              <w:rPr>
                                <w:rFonts w:cstheme="minorHAnsi"/>
                                <w:sz w:val="22"/>
                              </w:rPr>
                              <w:br/>
                              <w:t>Play from the original spot.</w:t>
                            </w:r>
                          </w:p>
                          <w:p w:rsidR="00A44C68" w:rsidRDefault="00532D9F" w:rsidP="00A44C68">
                            <w:pPr>
                              <w:spacing w:after="60"/>
                              <w:ind w:left="270" w:hanging="270"/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CB1238">
                              <w:rPr>
                                <w:rFonts w:cstheme="minorHAnsi"/>
                                <w:b/>
                                <w:sz w:val="22"/>
                              </w:rPr>
                              <w:t>2.</w:t>
                            </w:r>
                            <w:r w:rsidR="00A44C68" w:rsidRPr="00CB1238">
                              <w:rPr>
                                <w:rFonts w:cstheme="minorHAnsi"/>
                                <w:b/>
                                <w:sz w:val="22"/>
                              </w:rPr>
                              <w:tab/>
                            </w:r>
                            <w:r w:rsidRPr="00CB1238">
                              <w:rPr>
                                <w:rFonts w:cstheme="minorHAnsi"/>
                                <w:b/>
                                <w:sz w:val="22"/>
                              </w:rPr>
                              <w:t>Back-o</w:t>
                            </w:r>
                            <w:r w:rsidR="00DC6E4A">
                              <w:rPr>
                                <w:rFonts w:cstheme="minorHAnsi"/>
                                <w:b/>
                                <w:sz w:val="22"/>
                              </w:rPr>
                              <w:t>n</w:t>
                            </w:r>
                            <w:r w:rsidRPr="00CB1238">
                              <w:rPr>
                                <w:rFonts w:cstheme="minorHAnsi"/>
                                <w:b/>
                                <w:sz w:val="22"/>
                              </w:rPr>
                              <w:t>-the-Line Relief.</w:t>
                            </w:r>
                            <w:r w:rsidR="00A44C68">
                              <w:rPr>
                                <w:rFonts w:cstheme="minorHAnsi"/>
                                <w:sz w:val="22"/>
                              </w:rPr>
                              <w:t xml:space="preserve"> </w:t>
                            </w:r>
                            <w:r w:rsidR="003D279C">
                              <w:rPr>
                                <w:rFonts w:cstheme="minorHAnsi"/>
                                <w:sz w:val="22"/>
                              </w:rPr>
                              <w:t xml:space="preserve">On a </w:t>
                            </w:r>
                            <w:r w:rsidR="00DC6E4A">
                              <w:rPr>
                                <w:rFonts w:cstheme="minorHAnsi"/>
                                <w:sz w:val="22"/>
                              </w:rPr>
                              <w:t xml:space="preserve">reference </w:t>
                            </w:r>
                            <w:r w:rsidR="003D279C">
                              <w:rPr>
                                <w:rFonts w:cstheme="minorHAnsi"/>
                                <w:sz w:val="22"/>
                              </w:rPr>
                              <w:t>line from the pin</w:t>
                            </w:r>
                            <w:r w:rsidR="00DC6E4A">
                              <w:rPr>
                                <w:rFonts w:cstheme="minorHAnsi"/>
                                <w:sz w:val="22"/>
                              </w:rPr>
                              <w:t xml:space="preserve"> (hole) straight back</w:t>
                            </w:r>
                            <w:r w:rsidR="003D279C">
                              <w:rPr>
                                <w:rFonts w:cstheme="minorHAnsi"/>
                                <w:sz w:val="22"/>
                              </w:rPr>
                              <w:t xml:space="preserve"> through the reference point X, </w:t>
                            </w:r>
                            <w:r w:rsidR="00DC6E4A">
                              <w:rPr>
                                <w:rFonts w:cstheme="minorHAnsi"/>
                                <w:sz w:val="22"/>
                              </w:rPr>
                              <w:t>one club length from that line, no nearer the hole than point X</w:t>
                            </w:r>
                            <w:r w:rsidR="003348FE" w:rsidRPr="00A44C68">
                              <w:rPr>
                                <w:rFonts w:cstheme="minorHAnsi"/>
                                <w:sz w:val="22"/>
                              </w:rPr>
                              <w:t>.</w:t>
                            </w:r>
                          </w:p>
                          <w:p w:rsidR="00532D9F" w:rsidRDefault="00532D9F" w:rsidP="00A44C68">
                            <w:pPr>
                              <w:spacing w:after="60"/>
                              <w:ind w:left="270" w:hanging="270"/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CB1238">
                              <w:rPr>
                                <w:rFonts w:cstheme="minorHAnsi"/>
                                <w:b/>
                                <w:sz w:val="22"/>
                              </w:rPr>
                              <w:t>3</w:t>
                            </w:r>
                            <w:r w:rsidR="00A44C68" w:rsidRPr="00CB1238">
                              <w:rPr>
                                <w:rFonts w:cstheme="minorHAnsi"/>
                                <w:b/>
                                <w:sz w:val="22"/>
                              </w:rPr>
                              <w:t>.</w:t>
                            </w:r>
                            <w:r w:rsidR="00A44C68" w:rsidRPr="00CB1238">
                              <w:rPr>
                                <w:rFonts w:cstheme="minorHAnsi"/>
                                <w:b/>
                                <w:sz w:val="22"/>
                              </w:rPr>
                              <w:tab/>
                            </w:r>
                            <w:r w:rsidRPr="00CB1238">
                              <w:rPr>
                                <w:rFonts w:cstheme="minorHAnsi"/>
                                <w:b/>
                                <w:sz w:val="22"/>
                              </w:rPr>
                              <w:t>Lateral Relief.</w:t>
                            </w:r>
                            <w:r w:rsidR="00A44C68">
                              <w:rPr>
                                <w:rFonts w:cstheme="minorHAnsi"/>
                                <w:sz w:val="22"/>
                              </w:rPr>
                              <w:t xml:space="preserve"> </w:t>
                            </w:r>
                            <w:r w:rsidR="00DC6E4A">
                              <w:rPr>
                                <w:rFonts w:cstheme="minorHAnsi"/>
                                <w:sz w:val="22"/>
                              </w:rPr>
                              <w:t>From point X, t</w:t>
                            </w:r>
                            <w:r w:rsidR="00CB1238">
                              <w:rPr>
                                <w:rFonts w:cstheme="minorHAnsi"/>
                                <w:sz w:val="22"/>
                              </w:rPr>
                              <w:t xml:space="preserve">wo club lengths, no nearer the hole.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0;margin-top:15.8pt;width:165.6pt;height:162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" fillcolor="white [3201]" stroked="f" strokeweight=".5pt">
                <v:textbox>
                  <w:txbxContent>
                    <w:p w:rsidR="00A44C68" w:rsidRPr="00A44C68" w:rsidRDefault="00532D9F" w:rsidP="00A44C68">
                      <w:pPr>
                        <w:spacing w:after="60"/>
                        <w:ind w:left="270" w:hanging="270"/>
                        <w:rPr>
                          <w:rFonts w:cstheme="minorHAnsi"/>
                          <w:sz w:val="22"/>
                        </w:rPr>
                      </w:pPr>
                      <w:r w:rsidRPr="00CB1238">
                        <w:rPr>
                          <w:rFonts w:cstheme="minorHAnsi"/>
                          <w:b/>
                          <w:sz w:val="22"/>
                        </w:rPr>
                        <w:t>1.</w:t>
                      </w:r>
                      <w:r w:rsidR="00A44C68" w:rsidRPr="00CB1238">
                        <w:rPr>
                          <w:rFonts w:cstheme="minorHAnsi"/>
                          <w:b/>
                          <w:sz w:val="22"/>
                        </w:rPr>
                        <w:tab/>
                      </w:r>
                      <w:r w:rsidRPr="00CB1238">
                        <w:rPr>
                          <w:rFonts w:cstheme="minorHAnsi"/>
                          <w:b/>
                          <w:sz w:val="22"/>
                        </w:rPr>
                        <w:t>Stroke and Distance Relief</w:t>
                      </w:r>
                      <w:r w:rsidR="002F2ADA" w:rsidRPr="00CB1238">
                        <w:rPr>
                          <w:rFonts w:cstheme="minorHAnsi"/>
                          <w:b/>
                          <w:sz w:val="22"/>
                        </w:rPr>
                        <w:t>.</w:t>
                      </w:r>
                      <w:r w:rsidR="002F2ADA" w:rsidRPr="00A44C68">
                        <w:rPr>
                          <w:rFonts w:cstheme="minorHAnsi"/>
                          <w:sz w:val="22"/>
                        </w:rPr>
                        <w:br/>
                        <w:t>Play from the original spot.</w:t>
                      </w:r>
                    </w:p>
                    <w:p w:rsidR="00A44C68" w:rsidRDefault="00532D9F" w:rsidP="00A44C68">
                      <w:pPr>
                        <w:spacing w:after="60"/>
                        <w:ind w:left="270" w:hanging="270"/>
                        <w:rPr>
                          <w:rFonts w:cstheme="minorHAnsi"/>
                          <w:sz w:val="22"/>
                        </w:rPr>
                      </w:pPr>
                      <w:r w:rsidRPr="00CB1238">
                        <w:rPr>
                          <w:rFonts w:cstheme="minorHAnsi"/>
                          <w:b/>
                          <w:sz w:val="22"/>
                        </w:rPr>
                        <w:t>2.</w:t>
                      </w:r>
                      <w:r w:rsidR="00A44C68" w:rsidRPr="00CB1238">
                        <w:rPr>
                          <w:rFonts w:cstheme="minorHAnsi"/>
                          <w:b/>
                          <w:sz w:val="22"/>
                        </w:rPr>
                        <w:tab/>
                      </w:r>
                      <w:r w:rsidRPr="00CB1238">
                        <w:rPr>
                          <w:rFonts w:cstheme="minorHAnsi"/>
                          <w:b/>
                          <w:sz w:val="22"/>
                        </w:rPr>
                        <w:t>Back-o</w:t>
                      </w:r>
                      <w:r w:rsidR="00DC6E4A">
                        <w:rPr>
                          <w:rFonts w:cstheme="minorHAnsi"/>
                          <w:b/>
                          <w:sz w:val="22"/>
                        </w:rPr>
                        <w:t>n</w:t>
                      </w:r>
                      <w:r w:rsidRPr="00CB1238">
                        <w:rPr>
                          <w:rFonts w:cstheme="minorHAnsi"/>
                          <w:b/>
                          <w:sz w:val="22"/>
                        </w:rPr>
                        <w:t>-the-Line Relief.</w:t>
                      </w:r>
                      <w:r w:rsidR="00A44C68">
                        <w:rPr>
                          <w:rFonts w:cstheme="minorHAnsi"/>
                          <w:sz w:val="22"/>
                        </w:rPr>
                        <w:t xml:space="preserve"> </w:t>
                      </w:r>
                      <w:r w:rsidR="003D279C">
                        <w:rPr>
                          <w:rFonts w:cstheme="minorHAnsi"/>
                          <w:sz w:val="22"/>
                        </w:rPr>
                        <w:t xml:space="preserve">On a </w:t>
                      </w:r>
                      <w:r w:rsidR="00DC6E4A">
                        <w:rPr>
                          <w:rFonts w:cstheme="minorHAnsi"/>
                          <w:sz w:val="22"/>
                        </w:rPr>
                        <w:t xml:space="preserve">reference </w:t>
                      </w:r>
                      <w:r w:rsidR="003D279C">
                        <w:rPr>
                          <w:rFonts w:cstheme="minorHAnsi"/>
                          <w:sz w:val="22"/>
                        </w:rPr>
                        <w:t>line from the pin</w:t>
                      </w:r>
                      <w:r w:rsidR="00DC6E4A">
                        <w:rPr>
                          <w:rFonts w:cstheme="minorHAnsi"/>
                          <w:sz w:val="22"/>
                        </w:rPr>
                        <w:t xml:space="preserve"> (hole) straight back</w:t>
                      </w:r>
                      <w:r w:rsidR="003D279C">
                        <w:rPr>
                          <w:rFonts w:cstheme="minorHAnsi"/>
                          <w:sz w:val="22"/>
                        </w:rPr>
                        <w:t xml:space="preserve"> through the reference point X, </w:t>
                      </w:r>
                      <w:r w:rsidR="00DC6E4A">
                        <w:rPr>
                          <w:rFonts w:cstheme="minorHAnsi"/>
                          <w:sz w:val="22"/>
                        </w:rPr>
                        <w:t>one club length from that line, no nearer the hole than point X</w:t>
                      </w:r>
                      <w:r w:rsidR="003348FE" w:rsidRPr="00A44C68">
                        <w:rPr>
                          <w:rFonts w:cstheme="minorHAnsi"/>
                          <w:sz w:val="22"/>
                        </w:rPr>
                        <w:t>.</w:t>
                      </w:r>
                    </w:p>
                    <w:p w:rsidR="00532D9F" w:rsidRDefault="00532D9F" w:rsidP="00A44C68">
                      <w:pPr>
                        <w:spacing w:after="60"/>
                        <w:ind w:left="270" w:hanging="270"/>
                        <w:rPr>
                          <w:rFonts w:cstheme="minorHAnsi"/>
                          <w:sz w:val="22"/>
                        </w:rPr>
                      </w:pPr>
                      <w:r w:rsidRPr="00CB1238">
                        <w:rPr>
                          <w:rFonts w:cstheme="minorHAnsi"/>
                          <w:b/>
                          <w:sz w:val="22"/>
                        </w:rPr>
                        <w:t>3</w:t>
                      </w:r>
                      <w:r w:rsidR="00A44C68" w:rsidRPr="00CB1238">
                        <w:rPr>
                          <w:rFonts w:cstheme="minorHAnsi"/>
                          <w:b/>
                          <w:sz w:val="22"/>
                        </w:rPr>
                        <w:t>.</w:t>
                      </w:r>
                      <w:r w:rsidR="00A44C68" w:rsidRPr="00CB1238">
                        <w:rPr>
                          <w:rFonts w:cstheme="minorHAnsi"/>
                          <w:b/>
                          <w:sz w:val="22"/>
                        </w:rPr>
                        <w:tab/>
                      </w:r>
                      <w:r w:rsidRPr="00CB1238">
                        <w:rPr>
                          <w:rFonts w:cstheme="minorHAnsi"/>
                          <w:b/>
                          <w:sz w:val="22"/>
                        </w:rPr>
                        <w:t>Lateral Relief.</w:t>
                      </w:r>
                      <w:r w:rsidR="00A44C68">
                        <w:rPr>
                          <w:rFonts w:cstheme="minorHAnsi"/>
                          <w:sz w:val="22"/>
                        </w:rPr>
                        <w:t xml:space="preserve"> </w:t>
                      </w:r>
                      <w:r w:rsidR="00DC6E4A">
                        <w:rPr>
                          <w:rFonts w:cstheme="minorHAnsi"/>
                          <w:sz w:val="22"/>
                        </w:rPr>
                        <w:t>From point X, t</w:t>
                      </w:r>
                      <w:r w:rsidR="00CB1238">
                        <w:rPr>
                          <w:rFonts w:cstheme="minorHAnsi"/>
                          <w:sz w:val="22"/>
                        </w:rPr>
                        <w:t xml:space="preserve">wo club lengths, no nearer the hole.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05BA" w:rsidRPr="008D05BA">
        <w:rPr>
          <w:sz w:val="24"/>
          <w:szCs w:val="24"/>
        </w:rPr>
        <w:t>All options incur a one-stroke penalty.</w:t>
      </w:r>
      <w:r w:rsidR="008D05BA">
        <w:rPr>
          <w:sz w:val="24"/>
          <w:szCs w:val="24"/>
        </w:rPr>
        <w:t xml:space="preserve"> Point </w:t>
      </w:r>
      <w:r w:rsidR="008D05BA" w:rsidRPr="003D279C">
        <w:rPr>
          <w:b/>
          <w:sz w:val="24"/>
          <w:szCs w:val="24"/>
        </w:rPr>
        <w:t>X</w:t>
      </w:r>
      <w:r w:rsidR="008D05BA">
        <w:rPr>
          <w:sz w:val="24"/>
          <w:szCs w:val="24"/>
        </w:rPr>
        <w:t xml:space="preserve"> is where the ball crossed the water’s edge.</w:t>
      </w:r>
    </w:p>
    <w:p w:rsidR="00532D9F" w:rsidRDefault="008D05BA" w:rsidP="00301D49">
      <w:pPr>
        <w:ind w:right="-5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5773637</wp:posOffset>
                </wp:positionH>
                <wp:positionV relativeFrom="paragraph">
                  <wp:posOffset>1937038</wp:posOffset>
                </wp:positionV>
                <wp:extent cx="624334" cy="55527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334" cy="5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D49" w:rsidRDefault="00301D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197601" wp14:editId="40EB2739">
                                  <wp:extent cx="441713" cy="433718"/>
                                  <wp:effectExtent l="0" t="0" r="0" b="444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3884" cy="455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left:0;text-align:left;margin-left:454.6pt;margin-top:152.5pt;width:49.15pt;height:4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" filled="f" stroked="f" strokeweight=".5pt">
                <v:textbox>
                  <w:txbxContent>
                    <w:p w:rsidR="00301D49" w:rsidRDefault="00301D49">
                      <w:r>
                        <w:rPr>
                          <w:noProof/>
                        </w:rPr>
                        <w:drawing>
                          <wp:inline distT="0" distB="0" distL="0" distR="0" wp14:anchorId="1F197601" wp14:editId="40EB2739">
                            <wp:extent cx="441713" cy="433718"/>
                            <wp:effectExtent l="0" t="0" r="0" b="444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3884" cy="455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2D9F">
        <w:rPr>
          <w:noProof/>
        </w:rPr>
        <w:drawing>
          <wp:inline distT="0" distB="0" distL="0" distR="0" wp14:anchorId="473ADE21" wp14:editId="38687666">
            <wp:extent cx="4262524" cy="196731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4144" cy="19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66D" w:rsidRDefault="00EC066D" w:rsidP="00EC066D"/>
    <w:p w:rsidR="00CB1238" w:rsidRPr="00CB1238" w:rsidRDefault="00CB1238" w:rsidP="00CB1238">
      <w:pPr>
        <w:rPr>
          <w:b/>
          <w:sz w:val="28"/>
          <w:szCs w:val="28"/>
        </w:rPr>
      </w:pPr>
      <w:r w:rsidRPr="00CB1238">
        <w:rPr>
          <w:b/>
          <w:sz w:val="28"/>
          <w:szCs w:val="28"/>
        </w:rPr>
        <w:t xml:space="preserve">B-2 Relief on Opposite Side of Red Penalty Area </w:t>
      </w:r>
    </w:p>
    <w:p w:rsidR="00CB1238" w:rsidRPr="00CB1238" w:rsidRDefault="00D35C71" w:rsidP="00CB1238">
      <w:pPr>
        <w:rPr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243840</wp:posOffset>
                </wp:positionV>
                <wp:extent cx="2564130" cy="1144270"/>
                <wp:effectExtent l="0" t="0" r="762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1144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C71" w:rsidRPr="00A44C68" w:rsidRDefault="00D35C71" w:rsidP="00D35C71">
                            <w:pPr>
                              <w:spacing w:after="60"/>
                              <w:ind w:left="270" w:hanging="270"/>
                              <w:rPr>
                                <w:rFonts w:cstheme="minorHAnsi"/>
                                <w:sz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2"/>
                              </w:rPr>
                              <w:t>4</w:t>
                            </w:r>
                            <w:r w:rsidRPr="00CB1238">
                              <w:rPr>
                                <w:rFonts w:cstheme="minorHAnsi"/>
                                <w:b/>
                                <w:sz w:val="22"/>
                              </w:rPr>
                              <w:t>.</w:t>
                            </w:r>
                            <w:r w:rsidRPr="00CB1238">
                              <w:rPr>
                                <w:rFonts w:cstheme="minorHAnsi"/>
                                <w:b/>
                                <w:sz w:val="22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sz w:val="22"/>
                              </w:rPr>
                              <w:t>Opposite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sz w:val="22"/>
                              </w:rPr>
                              <w:t xml:space="preserve"> Side</w:t>
                            </w:r>
                            <w:r w:rsidRPr="00CB1238">
                              <w:rPr>
                                <w:rFonts w:cstheme="minorHAnsi"/>
                                <w:b/>
                                <w:sz w:val="22"/>
                              </w:rPr>
                              <w:t xml:space="preserve"> Relief.</w:t>
                            </w:r>
                            <w:r>
                              <w:rPr>
                                <w:rFonts w:cstheme="minorHAnsi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2"/>
                              </w:rPr>
                              <w:br/>
                            </w:r>
                            <w:r w:rsidRPr="00D35C71">
                              <w:rPr>
                                <w:rFonts w:cstheme="minorHAnsi"/>
                                <w:i/>
                                <w:sz w:val="22"/>
                              </w:rPr>
                              <w:t>(Similar to lateral relief)</w:t>
                            </w:r>
                            <w:r>
                              <w:rPr>
                                <w:rFonts w:cstheme="minorHAnsi"/>
                                <w:sz w:val="22"/>
                              </w:rPr>
                              <w:br/>
                            </w:r>
                            <w:r w:rsidRPr="00D35C71">
                              <w:rPr>
                                <w:rFonts w:ascii="Arial Black" w:hAnsi="Arial Black" w:cstheme="minorHAnsi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cstheme="minorHAnsi"/>
                                <w:sz w:val="22"/>
                              </w:rPr>
                              <w:t xml:space="preserve"> is where the ball entered the water. On the opposite side of the penalty area, relief at point </w:t>
                            </w:r>
                            <w:r w:rsidRPr="00D35C71">
                              <w:rPr>
                                <w:rFonts w:ascii="Arial Black" w:hAnsi="Arial Black" w:cstheme="minorHAnsi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cstheme="minorHAnsi"/>
                                <w:sz w:val="22"/>
                              </w:rPr>
                              <w:t xml:space="preserve"> is within two club lengths, no nearer the hole. </w:t>
                            </w:r>
                          </w:p>
                          <w:p w:rsidR="00D35C71" w:rsidRDefault="00D35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.5pt;margin-top:19.2pt;width:201.9pt;height:90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" fillcolor="white [3201]" stroked="f" strokeweight=".5pt">
                <v:textbox>
                  <w:txbxContent>
                    <w:p w:rsidR="00D35C71" w:rsidRPr="00A44C68" w:rsidRDefault="00D35C71" w:rsidP="00D35C71">
                      <w:pPr>
                        <w:spacing w:after="60"/>
                        <w:ind w:left="270" w:hanging="270"/>
                        <w:rPr>
                          <w:rFonts w:cstheme="minorHAnsi"/>
                          <w:sz w:val="22"/>
                        </w:rPr>
                      </w:pPr>
                      <w:r>
                        <w:rPr>
                          <w:rFonts w:cstheme="minorHAnsi"/>
                          <w:b/>
                          <w:sz w:val="22"/>
                        </w:rPr>
                        <w:t>4</w:t>
                      </w:r>
                      <w:r w:rsidRPr="00CB1238">
                        <w:rPr>
                          <w:rFonts w:cstheme="minorHAnsi"/>
                          <w:b/>
                          <w:sz w:val="22"/>
                        </w:rPr>
                        <w:t>.</w:t>
                      </w:r>
                      <w:r w:rsidRPr="00CB1238">
                        <w:rPr>
                          <w:rFonts w:cstheme="minorHAnsi"/>
                          <w:b/>
                          <w:sz w:val="22"/>
                        </w:rPr>
                        <w:tab/>
                      </w:r>
                      <w:proofErr w:type="gramStart"/>
                      <w:r>
                        <w:rPr>
                          <w:rFonts w:cstheme="minorHAnsi"/>
                          <w:b/>
                          <w:sz w:val="22"/>
                        </w:rPr>
                        <w:t>Opposite</w:t>
                      </w:r>
                      <w:proofErr w:type="gramEnd"/>
                      <w:r>
                        <w:rPr>
                          <w:rFonts w:cstheme="minorHAnsi"/>
                          <w:b/>
                          <w:sz w:val="22"/>
                        </w:rPr>
                        <w:t xml:space="preserve"> Side</w:t>
                      </w:r>
                      <w:r w:rsidRPr="00CB1238">
                        <w:rPr>
                          <w:rFonts w:cstheme="minorHAnsi"/>
                          <w:b/>
                          <w:sz w:val="22"/>
                        </w:rPr>
                        <w:t xml:space="preserve"> Relief.</w:t>
                      </w:r>
                      <w:r>
                        <w:rPr>
                          <w:rFonts w:cstheme="minorHAnsi"/>
                          <w:sz w:val="22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2"/>
                        </w:rPr>
                        <w:br/>
                      </w:r>
                      <w:r w:rsidRPr="00D35C71">
                        <w:rPr>
                          <w:rFonts w:cstheme="minorHAnsi"/>
                          <w:i/>
                          <w:sz w:val="22"/>
                        </w:rPr>
                        <w:t>(Similar to lateral relief)</w:t>
                      </w:r>
                      <w:r>
                        <w:rPr>
                          <w:rFonts w:cstheme="minorHAnsi"/>
                          <w:sz w:val="22"/>
                        </w:rPr>
                        <w:br/>
                      </w:r>
                      <w:r w:rsidRPr="00D35C71">
                        <w:rPr>
                          <w:rFonts w:ascii="Arial Black" w:hAnsi="Arial Black" w:cstheme="minorHAnsi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cstheme="minorHAnsi"/>
                          <w:sz w:val="22"/>
                        </w:rPr>
                        <w:t xml:space="preserve"> is where the ball entered the water. On the opposite side of the penalty area, relief at point </w:t>
                      </w:r>
                      <w:r w:rsidRPr="00D35C71">
                        <w:rPr>
                          <w:rFonts w:ascii="Arial Black" w:hAnsi="Arial Black" w:cstheme="minorHAnsi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cstheme="minorHAnsi"/>
                          <w:sz w:val="22"/>
                        </w:rPr>
                        <w:t xml:space="preserve"> is within two club lengths, no nearer the hole. </w:t>
                      </w:r>
                    </w:p>
                    <w:p w:rsidR="00D35C71" w:rsidRDefault="00D35C71"/>
                  </w:txbxContent>
                </v:textbox>
                <w10:wrap type="square"/>
              </v:shape>
            </w:pict>
          </mc:Fallback>
        </mc:AlternateContent>
      </w:r>
      <w:r w:rsidR="00CB1238" w:rsidRPr="00CB123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2551368</wp:posOffset>
                </wp:positionH>
                <wp:positionV relativeFrom="paragraph">
                  <wp:posOffset>6217</wp:posOffset>
                </wp:positionV>
                <wp:extent cx="3881404" cy="1278881"/>
                <wp:effectExtent l="0" t="0" r="508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404" cy="1278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238" w:rsidRDefault="00CB1238" w:rsidP="00CB1238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992A54" wp14:editId="16F9B248">
                                  <wp:extent cx="3697189" cy="1209386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1894" cy="1220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00.9pt;margin-top:.5pt;width:305.6pt;height:10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" fillcolor="white [3201]" stroked="f" strokeweight=".5pt">
                <v:textbox>
                  <w:txbxContent>
                    <w:p w:rsidR="00CB1238" w:rsidRDefault="00CB1238" w:rsidP="00CB1238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992A54" wp14:editId="16F9B248">
                            <wp:extent cx="3697189" cy="1209386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1894" cy="1220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1238" w:rsidRPr="00CB1238">
        <w:rPr>
          <w:i/>
          <w:sz w:val="24"/>
          <w:szCs w:val="24"/>
        </w:rPr>
        <w:t>SRPGA Local Rule</w:t>
      </w:r>
    </w:p>
    <w:p w:rsidR="00237E32" w:rsidRPr="00237E32" w:rsidRDefault="00237E32" w:rsidP="00237E32">
      <w:pPr>
        <w:rPr>
          <w:b/>
          <w:sz w:val="32"/>
          <w:szCs w:val="32"/>
        </w:rPr>
      </w:pPr>
      <w:r w:rsidRPr="00237E32">
        <w:rPr>
          <w:b/>
          <w:sz w:val="32"/>
          <w:szCs w:val="32"/>
        </w:rPr>
        <w:lastRenderedPageBreak/>
        <w:t xml:space="preserve">E-5 Alternative to Stroke and Distance for </w:t>
      </w:r>
      <w:r>
        <w:rPr>
          <w:b/>
          <w:sz w:val="32"/>
          <w:szCs w:val="32"/>
        </w:rPr>
        <w:br/>
      </w:r>
      <w:r w:rsidRPr="00237E32">
        <w:rPr>
          <w:b/>
          <w:sz w:val="32"/>
          <w:szCs w:val="32"/>
        </w:rPr>
        <w:t xml:space="preserve">Lost Ball or Ball Out of Bounds </w:t>
      </w:r>
    </w:p>
    <w:p w:rsidR="00237E32" w:rsidRPr="00F067C2" w:rsidRDefault="00237E32" w:rsidP="00237E32">
      <w:pPr>
        <w:spacing w:after="240"/>
        <w:rPr>
          <w:i/>
        </w:rPr>
      </w:pPr>
      <w:r w:rsidRPr="00F067C2">
        <w:rPr>
          <w:i/>
        </w:rPr>
        <w:t>SRPGA Local Rule</w:t>
      </w:r>
    </w:p>
    <w:p w:rsidR="000875D0" w:rsidRPr="000E6FCF" w:rsidRDefault="000875D0" w:rsidP="000875D0">
      <w:pPr>
        <w:spacing w:before="120"/>
        <w:rPr>
          <w:sz w:val="24"/>
          <w:szCs w:val="24"/>
        </w:rPr>
      </w:pPr>
      <w:r w:rsidRPr="001456A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3FA973" wp14:editId="68545F6A">
                <wp:simplePos x="0" y="0"/>
                <wp:positionH relativeFrom="margin">
                  <wp:posOffset>1994535</wp:posOffset>
                </wp:positionH>
                <wp:positionV relativeFrom="paragraph">
                  <wp:posOffset>92754</wp:posOffset>
                </wp:positionV>
                <wp:extent cx="4445000" cy="4993640"/>
                <wp:effectExtent l="0" t="0" r="12700" b="1651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4993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D0" w:rsidRDefault="000875D0" w:rsidP="000875D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DE97CD5" wp14:editId="7166C587">
                                  <wp:extent cx="4205239" cy="3157087"/>
                                  <wp:effectExtent l="0" t="0" r="5080" b="571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Diagram-StrokeAndDistance-CloseUp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25100" cy="3171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75D0" w:rsidRDefault="000875D0" w:rsidP="000875D0"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329F03E" wp14:editId="0AF24B73">
                                  <wp:extent cx="2706624" cy="1883664"/>
                                  <wp:effectExtent l="0" t="0" r="0" b="254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Diagram-LocalRule-LostBallStrokeAndDistanc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6624" cy="1883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A973" id="Text Box 30" o:spid="_x0000_s1031" type="#_x0000_t202" style="position:absolute;margin-left:157.05pt;margin-top:7.3pt;width:350pt;height:393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" fillcolor="white [3201]" strokeweight=".5pt">
                <v:textbox>
                  <w:txbxContent>
                    <w:p w:rsidR="000875D0" w:rsidRDefault="000875D0" w:rsidP="000875D0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DE97CD5" wp14:editId="7166C587">
                            <wp:extent cx="4205239" cy="3157087"/>
                            <wp:effectExtent l="0" t="0" r="5080" b="571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Diagram-StrokeAndDistance-CloseUp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25100" cy="31719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75D0" w:rsidRDefault="000875D0" w:rsidP="000875D0"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329F03E" wp14:editId="0AF24B73">
                            <wp:extent cx="2706624" cy="1883664"/>
                            <wp:effectExtent l="0" t="0" r="0" b="254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Diagram-LocalRule-LostBallStrokeAndDistanc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6624" cy="1883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37E32">
        <w:rPr>
          <w:b/>
        </w:rPr>
        <w:t xml:space="preserve">Alternate </w:t>
      </w:r>
      <w:proofErr w:type="gramStart"/>
      <w:r w:rsidRPr="00237E32">
        <w:rPr>
          <w:b/>
        </w:rPr>
        <w:t>Relief</w:t>
      </w:r>
      <w:proofErr w:type="gramEnd"/>
      <w:r>
        <w:br/>
      </w:r>
      <w:r w:rsidRPr="000E6FCF">
        <w:rPr>
          <w:i/>
          <w:sz w:val="24"/>
          <w:szCs w:val="24"/>
        </w:rPr>
        <w:t>(highly encouraged</w:t>
      </w:r>
      <w:r>
        <w:rPr>
          <w:i/>
          <w:sz w:val="24"/>
          <w:szCs w:val="24"/>
        </w:rPr>
        <w:t xml:space="preserve"> for pace of play issues</w:t>
      </w:r>
      <w:r w:rsidRPr="000E6FCF">
        <w:rPr>
          <w:i/>
          <w:sz w:val="24"/>
          <w:szCs w:val="24"/>
        </w:rPr>
        <w:t>)</w:t>
      </w:r>
    </w:p>
    <w:p w:rsidR="000875D0" w:rsidRDefault="000875D0" w:rsidP="000875D0">
      <w:pPr>
        <w:spacing w:before="120"/>
        <w:rPr>
          <w:sz w:val="24"/>
          <w:szCs w:val="24"/>
        </w:rPr>
      </w:pPr>
      <w:r w:rsidRPr="007B08AB"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53625">
        <w:rPr>
          <w:sz w:val="24"/>
          <w:szCs w:val="24"/>
        </w:rPr>
        <w:t xml:space="preserve">Determine (or estimate) the spot where your ball went </w:t>
      </w:r>
      <w:r w:rsidRPr="007B08AB">
        <w:rPr>
          <w:i/>
          <w:sz w:val="24"/>
          <w:szCs w:val="24"/>
        </w:rPr>
        <w:t>out of bounds</w:t>
      </w:r>
      <w:r w:rsidRPr="00E53625">
        <w:rPr>
          <w:sz w:val="24"/>
          <w:szCs w:val="24"/>
        </w:rPr>
        <w:t xml:space="preserve"> (top diagram) or is likely to be </w:t>
      </w:r>
      <w:r w:rsidRPr="007B08AB">
        <w:rPr>
          <w:i/>
          <w:sz w:val="24"/>
          <w:szCs w:val="24"/>
        </w:rPr>
        <w:t>lost</w:t>
      </w:r>
      <w:r w:rsidRPr="00E53625">
        <w:rPr>
          <w:sz w:val="24"/>
          <w:szCs w:val="24"/>
        </w:rPr>
        <w:t xml:space="preserve"> (bottom diagram).</w:t>
      </w:r>
      <w:r>
        <w:rPr>
          <w:sz w:val="24"/>
          <w:szCs w:val="24"/>
        </w:rPr>
        <w:t xml:space="preserve"> </w:t>
      </w:r>
    </w:p>
    <w:p w:rsidR="000875D0" w:rsidRPr="00E53625" w:rsidRDefault="000875D0" w:rsidP="000875D0">
      <w:pPr>
        <w:spacing w:before="120"/>
        <w:rPr>
          <w:sz w:val="24"/>
          <w:szCs w:val="24"/>
        </w:rPr>
      </w:pPr>
      <w:r w:rsidRPr="007B08AB"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53625">
        <w:rPr>
          <w:sz w:val="24"/>
          <w:szCs w:val="24"/>
        </w:rPr>
        <w:t xml:space="preserve">Find the nearest </w:t>
      </w:r>
      <w:r w:rsidRPr="00E53625">
        <w:rPr>
          <w:b/>
          <w:sz w:val="24"/>
          <w:szCs w:val="24"/>
        </w:rPr>
        <w:t>fairway edge,</w:t>
      </w:r>
      <w:r w:rsidRPr="00E53625">
        <w:rPr>
          <w:sz w:val="24"/>
          <w:szCs w:val="24"/>
        </w:rPr>
        <w:t xml:space="preserve"> no closer to the hole.</w:t>
      </w:r>
      <w:r w:rsidRPr="00E53625">
        <w:rPr>
          <w:rFonts w:ascii="Segoe UI Symbol" w:hAnsi="Segoe UI Symbol"/>
          <w:sz w:val="24"/>
          <w:szCs w:val="24"/>
        </w:rPr>
        <w:t xml:space="preserve"> </w:t>
      </w:r>
    </w:p>
    <w:p w:rsidR="000875D0" w:rsidRDefault="005E6023" w:rsidP="000875D0">
      <w:pPr>
        <w:spacing w:before="120"/>
        <w:rPr>
          <w:rFonts w:ascii="Segoe UI Symbol" w:hAnsi="Segoe UI Symbo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5518113</wp:posOffset>
                </wp:positionH>
                <wp:positionV relativeFrom="paragraph">
                  <wp:posOffset>1297199</wp:posOffset>
                </wp:positionV>
                <wp:extent cx="835117" cy="803404"/>
                <wp:effectExtent l="0" t="0" r="3175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117" cy="803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023" w:rsidRDefault="005E60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3DFBC" wp14:editId="7B6B1353">
                                  <wp:extent cx="655408" cy="616029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2125" cy="622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2" type="#_x0000_t202" style="position:absolute;margin-left:434.5pt;margin-top:102.15pt;width:65.75pt;height:63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" fillcolor="white [3201]" stroked="f" strokeweight=".5pt">
                <v:textbox>
                  <w:txbxContent>
                    <w:p w:rsidR="005E6023" w:rsidRDefault="005E6023">
                      <w:r>
                        <w:rPr>
                          <w:noProof/>
                        </w:rPr>
                        <w:drawing>
                          <wp:inline distT="0" distB="0" distL="0" distR="0" wp14:anchorId="3EC3DFBC" wp14:editId="7B6B1353">
                            <wp:extent cx="655408" cy="616029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2125" cy="622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75D0" w:rsidRPr="007B08AB"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5D0">
        <w:t xml:space="preserve"> </w:t>
      </w:r>
      <w:r w:rsidR="000875D0" w:rsidRPr="008F71B4">
        <w:rPr>
          <w:sz w:val="24"/>
          <w:szCs w:val="24"/>
        </w:rPr>
        <w:t xml:space="preserve">Drop your ball in the </w:t>
      </w:r>
      <w:r w:rsidR="000875D0" w:rsidRPr="007B08AB">
        <w:rPr>
          <w:i/>
          <w:sz w:val="24"/>
          <w:szCs w:val="24"/>
        </w:rPr>
        <w:t>shaded area</w:t>
      </w:r>
      <w:r w:rsidR="000875D0" w:rsidRPr="008F71B4">
        <w:rPr>
          <w:sz w:val="24"/>
          <w:szCs w:val="24"/>
        </w:rPr>
        <w:t xml:space="preserve"> </w:t>
      </w:r>
      <w:r w:rsidR="00782DC6">
        <w:rPr>
          <w:noProof/>
        </w:rPr>
        <w:drawing>
          <wp:inline distT="0" distB="0" distL="0" distR="0" wp14:anchorId="7E178B04" wp14:editId="50C38627">
            <wp:extent cx="105293" cy="102102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538" cy="11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DC6">
        <w:rPr>
          <w:sz w:val="24"/>
          <w:szCs w:val="24"/>
        </w:rPr>
        <w:t xml:space="preserve"> </w:t>
      </w:r>
      <w:r w:rsidR="000875D0" w:rsidRPr="008F71B4">
        <w:rPr>
          <w:sz w:val="24"/>
          <w:szCs w:val="24"/>
        </w:rPr>
        <w:t xml:space="preserve">as defined by a line from the hole through point </w:t>
      </w:r>
      <w:r w:rsidR="000875D0" w:rsidRPr="00782DC6">
        <w:rPr>
          <w:b/>
          <w:sz w:val="24"/>
          <w:szCs w:val="24"/>
        </w:rPr>
        <w:t>A</w:t>
      </w:r>
      <w:r w:rsidR="000875D0" w:rsidRPr="008F71B4">
        <w:rPr>
          <w:sz w:val="24"/>
          <w:szCs w:val="24"/>
        </w:rPr>
        <w:t xml:space="preserve"> and on the other side by a line from the hole through point </w:t>
      </w:r>
      <w:r w:rsidR="000875D0" w:rsidRPr="00782DC6">
        <w:rPr>
          <w:b/>
          <w:sz w:val="24"/>
          <w:szCs w:val="24"/>
        </w:rPr>
        <w:t>B</w:t>
      </w:r>
      <w:r w:rsidR="000875D0" w:rsidRPr="008F71B4">
        <w:rPr>
          <w:sz w:val="24"/>
          <w:szCs w:val="24"/>
        </w:rPr>
        <w:t xml:space="preserve">, and not nearer the hole. </w:t>
      </w:r>
    </w:p>
    <w:p w:rsidR="000875D0" w:rsidRDefault="000875D0" w:rsidP="000875D0">
      <w:pPr>
        <w:spacing w:before="120"/>
        <w:rPr>
          <w:sz w:val="24"/>
          <w:szCs w:val="24"/>
        </w:rPr>
      </w:pPr>
      <w:r w:rsidRPr="008F71B4">
        <w:rPr>
          <w:sz w:val="24"/>
          <w:szCs w:val="24"/>
        </w:rPr>
        <w:t xml:space="preserve">The relief area is extended on both sides by </w:t>
      </w:r>
      <w:r w:rsidRPr="00450CE6">
        <w:rPr>
          <w:b/>
          <w:sz w:val="24"/>
          <w:szCs w:val="24"/>
        </w:rPr>
        <w:t>two club-lengths</w:t>
      </w:r>
      <w:r w:rsidRPr="008F71B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450CE6">
        <w:rPr>
          <w:sz w:val="24"/>
          <w:szCs w:val="24"/>
        </w:rPr>
        <w:t>Video</w:t>
      </w:r>
      <w:r w:rsidRPr="008F71B4">
        <w:rPr>
          <w:sz w:val="24"/>
          <w:szCs w:val="24"/>
        </w:rPr>
        <w:t xml:space="preserve"> (1:29)</w:t>
      </w:r>
      <w:r>
        <w:rPr>
          <w:sz w:val="24"/>
          <w:szCs w:val="24"/>
        </w:rPr>
        <w:t xml:space="preserve"> </w:t>
      </w:r>
      <w:hyperlink r:id="rId16" w:history="1">
        <w:r w:rsidRPr="008F71B4">
          <w:rPr>
            <w:rStyle w:val="Hyperlink"/>
            <w:sz w:val="24"/>
            <w:szCs w:val="24"/>
          </w:rPr>
          <w:t>USGA</w:t>
        </w:r>
      </w:hyperlink>
      <w:r w:rsidRPr="008F71B4">
        <w:rPr>
          <w:sz w:val="24"/>
          <w:szCs w:val="24"/>
        </w:rPr>
        <w:t xml:space="preserve">, </w:t>
      </w:r>
      <w:hyperlink r:id="rId17" w:history="1">
        <w:r w:rsidRPr="008F71B4">
          <w:rPr>
            <w:rStyle w:val="Hyperlink"/>
            <w:sz w:val="24"/>
            <w:szCs w:val="24"/>
          </w:rPr>
          <w:t>YouTube</w:t>
        </w:r>
      </w:hyperlink>
      <w:r w:rsidRPr="008F71B4">
        <w:rPr>
          <w:sz w:val="24"/>
          <w:szCs w:val="24"/>
        </w:rPr>
        <w:t xml:space="preserve"> </w:t>
      </w:r>
    </w:p>
    <w:p w:rsidR="000875D0" w:rsidRDefault="000875D0" w:rsidP="000875D0">
      <w:pPr>
        <w:spacing w:before="120"/>
        <w:rPr>
          <w:sz w:val="24"/>
          <w:szCs w:val="24"/>
        </w:rPr>
      </w:pPr>
      <w:r>
        <w:rPr>
          <w:b/>
        </w:rPr>
        <w:t>Stroke and Distance Relief</w:t>
      </w:r>
      <w:r>
        <w:rPr>
          <w:b/>
        </w:rPr>
        <w:br/>
      </w:r>
      <w:proofErr w:type="gramStart"/>
      <w:r w:rsidRPr="000E6FCF">
        <w:rPr>
          <w:sz w:val="24"/>
          <w:szCs w:val="24"/>
        </w:rPr>
        <w:t>Hit</w:t>
      </w:r>
      <w:proofErr w:type="gramEnd"/>
      <w:r w:rsidRPr="000E6FCF">
        <w:rPr>
          <w:sz w:val="24"/>
          <w:szCs w:val="24"/>
        </w:rPr>
        <w:t xml:space="preserve"> a ball from the original spot. </w:t>
      </w:r>
      <w:r w:rsidRPr="000E6FCF">
        <w:rPr>
          <w:b/>
          <w:sz w:val="24"/>
          <w:szCs w:val="24"/>
        </w:rPr>
        <w:t>Note:</w:t>
      </w:r>
      <w:r w:rsidRPr="000E6FCF">
        <w:rPr>
          <w:sz w:val="24"/>
          <w:szCs w:val="24"/>
        </w:rPr>
        <w:t xml:space="preserve"> If it is possible that your ball is </w:t>
      </w:r>
      <w:r w:rsidRPr="008F71B4">
        <w:rPr>
          <w:i/>
          <w:sz w:val="24"/>
          <w:szCs w:val="24"/>
        </w:rPr>
        <w:t>not</w:t>
      </w:r>
      <w:r w:rsidRPr="000E6FCF">
        <w:rPr>
          <w:sz w:val="24"/>
          <w:szCs w:val="24"/>
        </w:rPr>
        <w:t xml:space="preserve"> out of bounds or lost, you may</w:t>
      </w:r>
      <w:r>
        <w:rPr>
          <w:sz w:val="24"/>
          <w:szCs w:val="24"/>
        </w:rPr>
        <w:t xml:space="preserve"> want to</w:t>
      </w:r>
      <w:r w:rsidRPr="000E6FCF">
        <w:rPr>
          <w:sz w:val="24"/>
          <w:szCs w:val="24"/>
        </w:rPr>
        <w:t xml:space="preserve"> hit a provisional.</w:t>
      </w:r>
    </w:p>
    <w:p w:rsidR="00E87C41" w:rsidRPr="00E87C41" w:rsidRDefault="00E87C41" w:rsidP="00E87C41">
      <w:pPr>
        <w:spacing w:before="480"/>
        <w:rPr>
          <w:b/>
          <w:sz w:val="32"/>
          <w:szCs w:val="32"/>
        </w:rPr>
      </w:pPr>
      <w:r w:rsidRPr="00E87C41">
        <w:rPr>
          <w:b/>
          <w:sz w:val="32"/>
          <w:szCs w:val="32"/>
        </w:rPr>
        <w:t>E-11 Ball Deflected by Power Line</w:t>
      </w:r>
    </w:p>
    <w:p w:rsidR="00F109DA" w:rsidRDefault="00E87C41" w:rsidP="00E87C41">
      <w:pPr>
        <w:rPr>
          <w:i/>
        </w:rPr>
      </w:pPr>
      <w:r w:rsidRPr="0007339F">
        <w:rPr>
          <w:i/>
        </w:rPr>
        <w:t>SRPGA Local Rule</w:t>
      </w:r>
    </w:p>
    <w:p w:rsidR="00E87C41" w:rsidRPr="00C62099" w:rsidRDefault="00E87C41" w:rsidP="00E87C41">
      <w:pPr>
        <w:rPr>
          <w:sz w:val="24"/>
          <w:szCs w:val="24"/>
        </w:rPr>
      </w:pPr>
      <w:r w:rsidRPr="00C62099">
        <w:rPr>
          <w:sz w:val="24"/>
          <w:szCs w:val="24"/>
        </w:rPr>
        <w:t xml:space="preserve">If it is known or virtually certain that a player’s ball hit a power line (or a tower, a wire, or a pole supporting a power line) during the play of a hole, the stroke does not count. </w:t>
      </w:r>
    </w:p>
    <w:p w:rsidR="00E87C41" w:rsidRPr="00C62099" w:rsidRDefault="00E87C41" w:rsidP="00E87C41">
      <w:pPr>
        <w:spacing w:before="120"/>
        <w:rPr>
          <w:sz w:val="24"/>
          <w:szCs w:val="24"/>
        </w:rPr>
      </w:pPr>
      <w:r w:rsidRPr="00C62099">
        <w:rPr>
          <w:sz w:val="24"/>
          <w:szCs w:val="24"/>
        </w:rPr>
        <w:t xml:space="preserve">The player </w:t>
      </w:r>
      <w:r w:rsidRPr="00C62099">
        <w:rPr>
          <w:i/>
          <w:sz w:val="24"/>
          <w:szCs w:val="24"/>
        </w:rPr>
        <w:t>must</w:t>
      </w:r>
      <w:r w:rsidRPr="00C62099">
        <w:rPr>
          <w:sz w:val="24"/>
          <w:szCs w:val="24"/>
        </w:rPr>
        <w:t xml:space="preserve"> play a ball without penalty from where the previous stroke was made (see Rule 14.6 for what to do). </w:t>
      </w:r>
    </w:p>
    <w:p w:rsidR="00E87C41" w:rsidRPr="00C62099" w:rsidRDefault="00E87C41" w:rsidP="00E87C41">
      <w:pPr>
        <w:spacing w:before="120"/>
        <w:rPr>
          <w:sz w:val="24"/>
          <w:szCs w:val="24"/>
        </w:rPr>
      </w:pPr>
      <w:r w:rsidRPr="00C62099">
        <w:rPr>
          <w:sz w:val="24"/>
          <w:szCs w:val="24"/>
          <w:highlight w:val="yellow"/>
        </w:rPr>
        <w:t xml:space="preserve">This rule does not apply for power lines that do not interfere with play of a hole or are </w:t>
      </w:r>
      <w:r w:rsidRPr="00650522">
        <w:rPr>
          <w:i/>
          <w:sz w:val="24"/>
          <w:szCs w:val="24"/>
          <w:highlight w:val="yellow"/>
        </w:rPr>
        <w:t>out of bounds</w:t>
      </w:r>
      <w:r w:rsidRPr="00C62099">
        <w:rPr>
          <w:sz w:val="24"/>
          <w:szCs w:val="24"/>
        </w:rPr>
        <w:t>.</w:t>
      </w:r>
    </w:p>
    <w:p w:rsidR="00E87C41" w:rsidRDefault="00E87C41" w:rsidP="00E87C41">
      <w:pPr>
        <w:rPr>
          <w:sz w:val="24"/>
          <w:szCs w:val="24"/>
        </w:rPr>
      </w:pPr>
    </w:p>
    <w:p w:rsidR="00C62099" w:rsidRDefault="00C62099" w:rsidP="00E87C41">
      <w:pPr>
        <w:rPr>
          <w:sz w:val="24"/>
          <w:szCs w:val="24"/>
        </w:rPr>
      </w:pPr>
    </w:p>
    <w:p w:rsidR="00C62099" w:rsidRDefault="00C62099" w:rsidP="00E87C41">
      <w:pPr>
        <w:rPr>
          <w:sz w:val="24"/>
          <w:szCs w:val="24"/>
        </w:rPr>
      </w:pPr>
    </w:p>
    <w:p w:rsidR="00E87C41" w:rsidRPr="00D81C47" w:rsidRDefault="00D81C47" w:rsidP="00D81C47">
      <w:pPr>
        <w:spacing w:after="240"/>
        <w:rPr>
          <w:b/>
          <w:sz w:val="32"/>
          <w:szCs w:val="32"/>
        </w:rPr>
      </w:pPr>
      <w:r w:rsidRPr="00D81C47">
        <w:rPr>
          <w:b/>
          <w:sz w:val="32"/>
          <w:szCs w:val="32"/>
        </w:rPr>
        <w:lastRenderedPageBreak/>
        <w:t>Bunkers</w:t>
      </w:r>
    </w:p>
    <w:p w:rsidR="00D81C47" w:rsidRPr="00B635DC" w:rsidRDefault="00D81C47" w:rsidP="00D81C47">
      <w:pPr>
        <w:spacing w:after="120"/>
        <w:rPr>
          <w:rFonts w:ascii="Calibri" w:hAnsi="Calibri" w:cs="Calibri"/>
          <w:color w:val="000000"/>
          <w:sz w:val="24"/>
          <w:szCs w:val="24"/>
        </w:rPr>
      </w:pPr>
      <w:r w:rsidRPr="00B635DC">
        <w:rPr>
          <w:rFonts w:ascii="Calibri" w:hAnsi="Calibri" w:cs="Calibri"/>
          <w:color w:val="000000"/>
          <w:sz w:val="24"/>
          <w:szCs w:val="24"/>
        </w:rPr>
        <w:t>Kokopelli does not maintain their bunkers and considers them ground under repair.</w:t>
      </w:r>
      <w:r w:rsidR="00B635DC" w:rsidRPr="00B635DC">
        <w:rPr>
          <w:rFonts w:ascii="Calibri" w:hAnsi="Calibri" w:cs="Calibri"/>
          <w:color w:val="000000"/>
          <w:sz w:val="24"/>
          <w:szCs w:val="24"/>
        </w:rPr>
        <w:t xml:space="preserve"> You may still play from a bunker, without penalty, if you think dropping a ball outside the bunker would have no advantage for you.</w:t>
      </w:r>
    </w:p>
    <w:p w:rsidR="00D81C47" w:rsidRPr="00B635DC" w:rsidRDefault="00D81C47" w:rsidP="00D81C47">
      <w:pPr>
        <w:spacing w:after="120"/>
        <w:ind w:right="-270"/>
        <w:rPr>
          <w:rFonts w:ascii="Calibri" w:hAnsi="Calibri" w:cs="Calibri"/>
          <w:color w:val="000000"/>
          <w:sz w:val="28"/>
          <w:szCs w:val="28"/>
        </w:rPr>
      </w:pPr>
      <w:r w:rsidRPr="00D81C47">
        <w:rPr>
          <w:rFonts w:ascii="Calibri" w:hAnsi="Calibri" w:cs="Calibri"/>
          <w:b/>
          <w:color w:val="000000"/>
          <w:sz w:val="28"/>
          <w:szCs w:val="28"/>
        </w:rPr>
        <w:t>Rule 16 – Relief from</w:t>
      </w:r>
      <w:r w:rsidR="00B635DC">
        <w:rPr>
          <w:rFonts w:ascii="Calibri" w:hAnsi="Calibri" w:cs="Calibri"/>
          <w:b/>
          <w:color w:val="000000"/>
          <w:sz w:val="28"/>
          <w:szCs w:val="28"/>
        </w:rPr>
        <w:t xml:space="preserve"> Ground </w:t>
      </w:r>
      <w:proofErr w:type="gramStart"/>
      <w:r w:rsidR="00B635DC">
        <w:rPr>
          <w:rFonts w:ascii="Calibri" w:hAnsi="Calibri" w:cs="Calibri"/>
          <w:b/>
          <w:color w:val="000000"/>
          <w:sz w:val="28"/>
          <w:szCs w:val="28"/>
        </w:rPr>
        <w:t>Under</w:t>
      </w:r>
      <w:proofErr w:type="gramEnd"/>
      <w:r w:rsidR="00B635DC">
        <w:rPr>
          <w:rFonts w:ascii="Calibri" w:hAnsi="Calibri" w:cs="Calibri"/>
          <w:b/>
          <w:color w:val="000000"/>
          <w:sz w:val="28"/>
          <w:szCs w:val="28"/>
        </w:rPr>
        <w:t xml:space="preserve"> Repair</w:t>
      </w:r>
      <w:r w:rsidRPr="00B635DC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B635DC">
        <w:rPr>
          <w:rFonts w:ascii="Calibri" w:hAnsi="Calibri" w:cs="Calibri"/>
          <w:color w:val="000000"/>
          <w:sz w:val="28"/>
          <w:szCs w:val="28"/>
        </w:rPr>
        <w:t>(a type of “a</w:t>
      </w:r>
      <w:r w:rsidRPr="00B635DC">
        <w:rPr>
          <w:rFonts w:ascii="Calibri" w:hAnsi="Calibri" w:cs="Calibri"/>
          <w:color w:val="000000"/>
          <w:sz w:val="28"/>
          <w:szCs w:val="28"/>
        </w:rPr>
        <w:t xml:space="preserve">bnormal </w:t>
      </w:r>
      <w:r w:rsidR="00B635DC">
        <w:rPr>
          <w:rFonts w:ascii="Calibri" w:hAnsi="Calibri" w:cs="Calibri"/>
          <w:color w:val="000000"/>
          <w:sz w:val="28"/>
          <w:szCs w:val="28"/>
        </w:rPr>
        <w:t>c</w:t>
      </w:r>
      <w:r w:rsidRPr="00B635DC">
        <w:rPr>
          <w:rFonts w:ascii="Calibri" w:hAnsi="Calibri" w:cs="Calibri"/>
          <w:color w:val="000000"/>
          <w:sz w:val="28"/>
          <w:szCs w:val="28"/>
        </w:rPr>
        <w:t xml:space="preserve">ourse </w:t>
      </w:r>
      <w:r w:rsidR="00B635DC">
        <w:rPr>
          <w:rFonts w:ascii="Calibri" w:hAnsi="Calibri" w:cs="Calibri"/>
          <w:color w:val="000000"/>
          <w:sz w:val="28"/>
          <w:szCs w:val="28"/>
        </w:rPr>
        <w:t>c</w:t>
      </w:r>
      <w:r w:rsidRPr="00B635DC">
        <w:rPr>
          <w:rFonts w:ascii="Calibri" w:hAnsi="Calibri" w:cs="Calibri"/>
          <w:color w:val="000000"/>
          <w:sz w:val="28"/>
          <w:szCs w:val="28"/>
        </w:rPr>
        <w:t>ondition</w:t>
      </w:r>
      <w:r w:rsidR="00B635DC">
        <w:rPr>
          <w:rFonts w:ascii="Calibri" w:hAnsi="Calibri" w:cs="Calibri"/>
          <w:color w:val="000000"/>
          <w:sz w:val="28"/>
          <w:szCs w:val="28"/>
        </w:rPr>
        <w:t>”</w:t>
      </w:r>
      <w:r w:rsidRPr="00B635DC">
        <w:rPr>
          <w:rFonts w:ascii="Calibri" w:hAnsi="Calibri" w:cs="Calibri"/>
          <w:color w:val="000000"/>
          <w:sz w:val="28"/>
          <w:szCs w:val="28"/>
        </w:rPr>
        <w:t>)</w:t>
      </w:r>
    </w:p>
    <w:p w:rsidR="00806E76" w:rsidRPr="00806E76" w:rsidRDefault="00690950" w:rsidP="00D31764">
      <w:pPr>
        <w:tabs>
          <w:tab w:val="left" w:pos="630"/>
        </w:tabs>
        <w:ind w:left="360" w:hanging="360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20955</wp:posOffset>
                </wp:positionV>
                <wp:extent cx="3273425" cy="2045970"/>
                <wp:effectExtent l="0" t="0" r="3175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425" cy="204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950" w:rsidRDefault="006909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403F2" wp14:editId="2A67D025">
                                  <wp:extent cx="3119679" cy="1950293"/>
                                  <wp:effectExtent l="0" t="0" r="508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7933" cy="1961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241.65pt;margin-top:1.65pt;width:257.75pt;height:1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" fillcolor="white [3201]" stroked="f" strokeweight=".5pt">
                <v:textbox>
                  <w:txbxContent>
                    <w:p w:rsidR="00690950" w:rsidRDefault="00690950">
                      <w:r>
                        <w:rPr>
                          <w:noProof/>
                        </w:rPr>
                        <w:drawing>
                          <wp:inline distT="0" distB="0" distL="0" distR="0" wp14:anchorId="151403F2" wp14:editId="2A67D025">
                            <wp:extent cx="3119679" cy="1950293"/>
                            <wp:effectExtent l="0" t="0" r="508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7933" cy="1961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764">
        <w:rPr>
          <w:rFonts w:ascii="Calibri" w:hAnsi="Calibri" w:cs="Calibri"/>
          <w:color w:val="000000"/>
          <w:sz w:val="24"/>
          <w:szCs w:val="24"/>
        </w:rPr>
        <w:t>1.</w:t>
      </w:r>
      <w:r w:rsidR="00D31764">
        <w:rPr>
          <w:rFonts w:ascii="Calibri" w:hAnsi="Calibri" w:cs="Calibri"/>
          <w:color w:val="000000"/>
          <w:sz w:val="24"/>
          <w:szCs w:val="24"/>
        </w:rPr>
        <w:tab/>
      </w:r>
      <w:r w:rsidR="00D81C47" w:rsidRPr="00806E76">
        <w:rPr>
          <w:rFonts w:ascii="Calibri" w:hAnsi="Calibri" w:cs="Calibri"/>
          <w:color w:val="000000"/>
          <w:sz w:val="24"/>
          <w:szCs w:val="24"/>
        </w:rPr>
        <w:t>Identify the nearest point of complete relief</w:t>
      </w:r>
      <w:r w:rsidR="00806E76" w:rsidRPr="00806E76">
        <w:rPr>
          <w:rFonts w:ascii="Calibri" w:hAnsi="Calibri" w:cs="Calibri"/>
          <w:color w:val="000000"/>
          <w:sz w:val="24"/>
          <w:szCs w:val="24"/>
        </w:rPr>
        <w:t xml:space="preserve"> (put a tee there)</w:t>
      </w:r>
      <w:r w:rsidRPr="00806E76">
        <w:rPr>
          <w:rFonts w:ascii="Calibri" w:hAnsi="Calibri" w:cs="Calibri"/>
          <w:color w:val="000000"/>
          <w:sz w:val="24"/>
          <w:szCs w:val="24"/>
        </w:rPr>
        <w:t xml:space="preserve">. In the diagram, it is the </w:t>
      </w:r>
      <w:r w:rsidRPr="00806E76">
        <w:rPr>
          <w:rFonts w:ascii="Calibri" w:hAnsi="Calibri" w:cs="Calibri"/>
          <w:i/>
          <w:color w:val="000000"/>
          <w:sz w:val="24"/>
          <w:szCs w:val="24"/>
        </w:rPr>
        <w:t>reference point</w:t>
      </w:r>
      <w:r w:rsidRPr="00806E76">
        <w:rPr>
          <w:rFonts w:ascii="Calibri" w:hAnsi="Calibri" w:cs="Calibri"/>
          <w:color w:val="000000"/>
          <w:sz w:val="24"/>
          <w:szCs w:val="24"/>
        </w:rPr>
        <w:t>:</w:t>
      </w:r>
      <w:r w:rsidR="00D81C47" w:rsidRPr="00806E76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806E76" w:rsidRDefault="00D31764" w:rsidP="00D31764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The estimated point n</w:t>
      </w:r>
      <w:r w:rsidR="00690950" w:rsidRPr="00806E76">
        <w:rPr>
          <w:rFonts w:ascii="Calibri" w:hAnsi="Calibri" w:cs="Calibri"/>
          <w:color w:val="000000"/>
          <w:sz w:val="24"/>
          <w:szCs w:val="24"/>
        </w:rPr>
        <w:t>earest</w:t>
      </w:r>
      <w:r w:rsidR="00806E76" w:rsidRPr="00806E76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690950" w:rsidRPr="00806E76">
        <w:rPr>
          <w:rFonts w:ascii="Calibri" w:hAnsi="Calibri" w:cs="Calibri"/>
          <w:color w:val="000000"/>
          <w:sz w:val="24"/>
          <w:szCs w:val="24"/>
        </w:rPr>
        <w:t>to the ball’s original</w:t>
      </w:r>
      <w:r w:rsidR="00806E76" w:rsidRPr="00806E76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690950" w:rsidRPr="00806E76">
        <w:rPr>
          <w:rFonts w:ascii="Calibri" w:hAnsi="Calibri" w:cs="Calibri"/>
          <w:color w:val="000000"/>
          <w:sz w:val="24"/>
          <w:szCs w:val="24"/>
        </w:rPr>
        <w:t>spot, but not nearer the hole than that spot</w:t>
      </w:r>
      <w:r>
        <w:rPr>
          <w:rFonts w:ascii="Calibri" w:hAnsi="Calibri" w:cs="Calibri"/>
          <w:color w:val="000000"/>
          <w:sz w:val="24"/>
          <w:szCs w:val="24"/>
        </w:rPr>
        <w:t>,</w:t>
      </w:r>
    </w:p>
    <w:p w:rsidR="00D31764" w:rsidRDefault="00D31764" w:rsidP="00D31764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In the general area, and</w:t>
      </w:r>
    </w:p>
    <w:p w:rsidR="00D81C47" w:rsidRDefault="00690950" w:rsidP="00D31764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Calibri"/>
          <w:color w:val="000000"/>
          <w:sz w:val="24"/>
          <w:szCs w:val="24"/>
        </w:rPr>
      </w:pPr>
      <w:r w:rsidRPr="00806E76">
        <w:rPr>
          <w:rFonts w:ascii="Calibri" w:hAnsi="Calibri" w:cs="Calibri"/>
          <w:color w:val="000000"/>
          <w:sz w:val="24"/>
          <w:szCs w:val="24"/>
        </w:rPr>
        <w:t>Where the bun</w:t>
      </w:r>
      <w:bookmarkStart w:id="0" w:name="_GoBack"/>
      <w:bookmarkEnd w:id="0"/>
      <w:r w:rsidRPr="00806E76">
        <w:rPr>
          <w:rFonts w:ascii="Calibri" w:hAnsi="Calibri" w:cs="Calibri"/>
          <w:color w:val="000000"/>
          <w:sz w:val="24"/>
          <w:szCs w:val="24"/>
        </w:rPr>
        <w:t xml:space="preserve">ker does not interfere </w:t>
      </w:r>
      <w:r w:rsidR="00806E76" w:rsidRPr="00806E76">
        <w:rPr>
          <w:rFonts w:ascii="Calibri" w:hAnsi="Calibri" w:cs="Calibri"/>
          <w:color w:val="000000"/>
          <w:sz w:val="24"/>
          <w:szCs w:val="24"/>
        </w:rPr>
        <w:br/>
      </w:r>
      <w:r w:rsidRPr="00806E76">
        <w:rPr>
          <w:rFonts w:ascii="Calibri" w:hAnsi="Calibri" w:cs="Calibri"/>
          <w:color w:val="000000"/>
          <w:sz w:val="24"/>
          <w:szCs w:val="24"/>
        </w:rPr>
        <w:t>with your stroke.</w:t>
      </w:r>
    </w:p>
    <w:p w:rsidR="00917432" w:rsidRPr="00806E76" w:rsidRDefault="00917432" w:rsidP="00D31764">
      <w:pPr>
        <w:pStyle w:val="ListParagraph"/>
        <w:numPr>
          <w:ilvl w:val="0"/>
          <w:numId w:val="5"/>
        </w:numPr>
        <w:spacing w:before="120" w:after="120"/>
        <w:contextualSpacing w:val="0"/>
        <w:rPr>
          <w:rFonts w:ascii="Calibri" w:hAnsi="Calibri" w:cs="Calibri"/>
          <w:color w:val="000000"/>
          <w:sz w:val="24"/>
          <w:szCs w:val="24"/>
        </w:rPr>
      </w:pPr>
      <w:r w:rsidRPr="00917432">
        <w:rPr>
          <w:rFonts w:ascii="Calibri" w:hAnsi="Calibri" w:cs="Calibri"/>
          <w:b/>
          <w:color w:val="000000"/>
          <w:sz w:val="24"/>
          <w:szCs w:val="24"/>
        </w:rPr>
        <w:t>Note: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917432">
        <w:rPr>
          <w:rFonts w:ascii="Calibri" w:hAnsi="Calibri" w:cs="Calibri"/>
          <w:i/>
          <w:color w:val="000000"/>
          <w:sz w:val="24"/>
          <w:szCs w:val="24"/>
        </w:rPr>
        <w:t xml:space="preserve">If your ball is at the side of the </w:t>
      </w:r>
      <w:r w:rsidRPr="00917432">
        <w:rPr>
          <w:rFonts w:ascii="Calibri" w:hAnsi="Calibri" w:cs="Calibri"/>
          <w:i/>
          <w:color w:val="000000"/>
          <w:sz w:val="24"/>
          <w:szCs w:val="24"/>
        </w:rPr>
        <w:br/>
        <w:t>bunker, nearest relief might be to the side and not the back of the bunker.</w:t>
      </w:r>
    </w:p>
    <w:p w:rsidR="00B635DC" w:rsidRDefault="00D31764" w:rsidP="00D31764">
      <w:pPr>
        <w:tabs>
          <w:tab w:val="left" w:pos="630"/>
        </w:tabs>
        <w:ind w:left="360" w:hanging="360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2.</w:t>
      </w:r>
      <w:r>
        <w:rPr>
          <w:rFonts w:ascii="Calibri" w:hAnsi="Calibri" w:cs="Calibri"/>
          <w:color w:val="000000"/>
          <w:sz w:val="24"/>
          <w:szCs w:val="24"/>
        </w:rPr>
        <w:tab/>
        <w:t>Drop a ball in the relief area (one club length from the reference point, no nearer the hole).</w:t>
      </w:r>
    </w:p>
    <w:p w:rsidR="008F71B4" w:rsidRPr="002F070C" w:rsidRDefault="008F71B4" w:rsidP="00E87C41">
      <w:pPr>
        <w:rPr>
          <w:sz w:val="24"/>
          <w:szCs w:val="24"/>
        </w:rPr>
      </w:pPr>
    </w:p>
    <w:p w:rsidR="00CB1238" w:rsidRPr="00BA7DA1" w:rsidRDefault="002F070C" w:rsidP="00EC066D">
      <w:pPr>
        <w:rPr>
          <w:b/>
          <w:sz w:val="32"/>
          <w:szCs w:val="32"/>
        </w:rPr>
      </w:pPr>
      <w:r w:rsidRPr="00BA7DA1">
        <w:rPr>
          <w:b/>
          <w:sz w:val="32"/>
          <w:szCs w:val="32"/>
        </w:rPr>
        <w:t>Lift, Clean, and Place</w:t>
      </w:r>
    </w:p>
    <w:p w:rsidR="00BA7DA1" w:rsidRPr="00BA7DA1" w:rsidRDefault="00BA7DA1" w:rsidP="00BA7DA1">
      <w:pPr>
        <w:spacing w:before="120" w:after="120"/>
        <w:rPr>
          <w:sz w:val="24"/>
          <w:szCs w:val="24"/>
        </w:rPr>
      </w:pPr>
      <w:r w:rsidRPr="00BA7DA1">
        <w:rPr>
          <w:b/>
          <w:sz w:val="24"/>
          <w:szCs w:val="24"/>
        </w:rPr>
        <w:t xml:space="preserve">Note: </w:t>
      </w:r>
      <w:r w:rsidRPr="00BA7DA1">
        <w:rPr>
          <w:sz w:val="24"/>
          <w:szCs w:val="24"/>
        </w:rPr>
        <w:t>You cannot substitute another ball in this procedure.</w:t>
      </w:r>
    </w:p>
    <w:p w:rsidR="002F070C" w:rsidRPr="009D0EDE" w:rsidRDefault="002F070C" w:rsidP="009D0EDE">
      <w:pPr>
        <w:pStyle w:val="ListParagraph"/>
        <w:numPr>
          <w:ilvl w:val="0"/>
          <w:numId w:val="8"/>
        </w:numPr>
        <w:spacing w:before="120" w:after="120"/>
        <w:ind w:left="360"/>
        <w:contextualSpacing w:val="0"/>
        <w:rPr>
          <w:rFonts w:ascii="Calibri" w:hAnsi="Calibri" w:cs="Calibri"/>
          <w:color w:val="000000"/>
          <w:sz w:val="24"/>
          <w:szCs w:val="24"/>
        </w:rPr>
      </w:pPr>
      <w:r w:rsidRPr="009D0EDE">
        <w:rPr>
          <w:sz w:val="24"/>
          <w:szCs w:val="24"/>
        </w:rPr>
        <w:t xml:space="preserve">Mark the </w:t>
      </w:r>
      <w:r w:rsidRPr="009D0EDE">
        <w:rPr>
          <w:rFonts w:ascii="Calibri" w:hAnsi="Calibri" w:cs="Calibri"/>
          <w:color w:val="000000"/>
          <w:sz w:val="24"/>
          <w:szCs w:val="24"/>
        </w:rPr>
        <w:t xml:space="preserve">spot of your ball (use a ball marker). </w:t>
      </w:r>
      <w:r w:rsidR="00794CD7">
        <w:rPr>
          <w:rFonts w:ascii="Calibri" w:hAnsi="Calibri" w:cs="Calibri"/>
          <w:color w:val="000000"/>
          <w:sz w:val="24"/>
          <w:szCs w:val="24"/>
        </w:rPr>
        <w:br/>
      </w:r>
      <w:r w:rsidRPr="009D0EDE">
        <w:rPr>
          <w:rFonts w:ascii="Calibri" w:hAnsi="Calibri" w:cs="Calibri"/>
          <w:color w:val="000000"/>
          <w:sz w:val="24"/>
          <w:szCs w:val="24"/>
        </w:rPr>
        <w:t>If you lift your ball without marking it, you incur a one-stroke penalty.</w:t>
      </w:r>
    </w:p>
    <w:p w:rsidR="009D0EDE" w:rsidRPr="009D0EDE" w:rsidRDefault="009D0EDE" w:rsidP="009D0EDE">
      <w:pPr>
        <w:pStyle w:val="ListParagraph"/>
        <w:numPr>
          <w:ilvl w:val="0"/>
          <w:numId w:val="8"/>
        </w:numPr>
        <w:spacing w:before="120" w:after="120"/>
        <w:ind w:left="360"/>
        <w:contextualSpacing w:val="0"/>
        <w:rPr>
          <w:rFonts w:ascii="Calibri" w:hAnsi="Calibri" w:cs="Calibri"/>
          <w:color w:val="000000"/>
          <w:sz w:val="24"/>
          <w:szCs w:val="24"/>
        </w:rPr>
      </w:pPr>
      <w:r w:rsidRPr="009D0EDE">
        <w:rPr>
          <w:rFonts w:ascii="Calibri" w:hAnsi="Calibri" w:cs="Calibri"/>
          <w:color w:val="000000"/>
          <w:sz w:val="24"/>
          <w:szCs w:val="24"/>
        </w:rPr>
        <w:t>Clean your ball.</w:t>
      </w:r>
    </w:p>
    <w:p w:rsidR="009D0EDE" w:rsidRPr="00794CD7" w:rsidRDefault="009D0EDE" w:rsidP="00794CD7">
      <w:pPr>
        <w:numPr>
          <w:ilvl w:val="0"/>
          <w:numId w:val="8"/>
        </w:numPr>
        <w:spacing w:before="120" w:after="120"/>
        <w:ind w:left="360"/>
        <w:rPr>
          <w:rFonts w:eastAsia="Times New Roman" w:cs="Times New Roman"/>
          <w:sz w:val="24"/>
          <w:szCs w:val="24"/>
        </w:rPr>
      </w:pPr>
      <w:r w:rsidRPr="009D0EDE">
        <w:rPr>
          <w:rFonts w:ascii="Calibri" w:hAnsi="Calibri" w:cs="Calibri"/>
          <w:color w:val="000000"/>
          <w:sz w:val="24"/>
          <w:szCs w:val="24"/>
        </w:rPr>
        <w:t>Replace your</w:t>
      </w:r>
      <w:r w:rsidRPr="009D0EDE">
        <w:rPr>
          <w:sz w:val="24"/>
          <w:szCs w:val="24"/>
        </w:rPr>
        <w:t xml:space="preserve"> ball on its original spot</w:t>
      </w:r>
      <w:r w:rsidR="00BA7DA1">
        <w:rPr>
          <w:sz w:val="24"/>
          <w:szCs w:val="24"/>
        </w:rPr>
        <w:t xml:space="preserve"> and remove the marker</w:t>
      </w:r>
      <w:r w:rsidRPr="009D0EDE">
        <w:rPr>
          <w:sz w:val="24"/>
          <w:szCs w:val="24"/>
        </w:rPr>
        <w:t>.</w:t>
      </w:r>
      <w:r w:rsidR="00794CD7">
        <w:rPr>
          <w:sz w:val="24"/>
          <w:szCs w:val="24"/>
        </w:rPr>
        <w:br/>
      </w:r>
      <w:r w:rsidR="00794CD7" w:rsidRPr="00794CD7">
        <w:rPr>
          <w:rFonts w:ascii="Calibri" w:eastAsia="Times New Roman" w:hAnsi="Calibri" w:cs="Calibri"/>
          <w:color w:val="000000"/>
          <w:sz w:val="24"/>
          <w:szCs w:val="24"/>
        </w:rPr>
        <w:t>If you forget to remove your marker and make a stroke, you incur a one-stroke penalty.</w:t>
      </w:r>
    </w:p>
    <w:p w:rsidR="00F109DA" w:rsidRDefault="00F109DA">
      <w:pPr>
        <w:rPr>
          <w:sz w:val="24"/>
          <w:szCs w:val="24"/>
        </w:rPr>
      </w:pPr>
    </w:p>
    <w:p w:rsidR="00BA7DA1" w:rsidRPr="002F070C" w:rsidRDefault="00BA7DA1">
      <w:pPr>
        <w:rPr>
          <w:sz w:val="24"/>
          <w:szCs w:val="24"/>
        </w:rPr>
      </w:pPr>
    </w:p>
    <w:p w:rsidR="00F109DA" w:rsidRPr="002F070C" w:rsidRDefault="00F109DA">
      <w:pPr>
        <w:rPr>
          <w:sz w:val="24"/>
          <w:szCs w:val="24"/>
        </w:rPr>
      </w:pPr>
    </w:p>
    <w:sectPr w:rsidR="00F109DA" w:rsidRPr="002F070C" w:rsidSect="00331DEC"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3" type="#_x0000_t75" style="width:12.6pt;height:12.6pt;visibility:visible;mso-wrap-style:square" o:bullet="t">
        <v:imagedata r:id="rId1" o:title=""/>
      </v:shape>
    </w:pict>
  </w:numPicBullet>
  <w:numPicBullet w:numPicBulletId="1">
    <w:pict>
      <v:shape id="_x0000_i1364" type="#_x0000_t75" style="width:12.6pt;height:12.6pt;visibility:visible;mso-wrap-style:square" o:bullet="t">
        <v:imagedata r:id="rId2" o:title=""/>
      </v:shape>
    </w:pict>
  </w:numPicBullet>
  <w:numPicBullet w:numPicBulletId="2">
    <w:pict>
      <v:shape id="_x0000_i1365" type="#_x0000_t75" style="width:12.6pt;height:12.6pt;visibility:visible;mso-wrap-style:square" o:bullet="t">
        <v:imagedata r:id="rId3" o:title=""/>
      </v:shape>
    </w:pict>
  </w:numPicBullet>
  <w:abstractNum w:abstractNumId="0" w15:restartNumberingAfterBreak="0">
    <w:nsid w:val="00241F1B"/>
    <w:multiLevelType w:val="hybridMultilevel"/>
    <w:tmpl w:val="FABCA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C2810"/>
    <w:multiLevelType w:val="hybridMultilevel"/>
    <w:tmpl w:val="9008E9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4008AB"/>
    <w:multiLevelType w:val="hybridMultilevel"/>
    <w:tmpl w:val="78967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8E63FB"/>
    <w:multiLevelType w:val="multilevel"/>
    <w:tmpl w:val="C11E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4E121A"/>
    <w:multiLevelType w:val="hybridMultilevel"/>
    <w:tmpl w:val="CBEE0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EC7959"/>
    <w:multiLevelType w:val="multilevel"/>
    <w:tmpl w:val="30D6E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4F61CE"/>
    <w:multiLevelType w:val="hybridMultilevel"/>
    <w:tmpl w:val="BA562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10057B"/>
    <w:multiLevelType w:val="hybridMultilevel"/>
    <w:tmpl w:val="01F8D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940"/>
    <w:rsid w:val="000875D0"/>
    <w:rsid w:val="000E65EB"/>
    <w:rsid w:val="000E6FCF"/>
    <w:rsid w:val="00171BE0"/>
    <w:rsid w:val="00194AB2"/>
    <w:rsid w:val="001C00D2"/>
    <w:rsid w:val="00237E32"/>
    <w:rsid w:val="002575DE"/>
    <w:rsid w:val="002F070C"/>
    <w:rsid w:val="002F2ADA"/>
    <w:rsid w:val="00301D49"/>
    <w:rsid w:val="00331DEC"/>
    <w:rsid w:val="003348FE"/>
    <w:rsid w:val="003D279C"/>
    <w:rsid w:val="00414940"/>
    <w:rsid w:val="00450CE6"/>
    <w:rsid w:val="004804BD"/>
    <w:rsid w:val="004B5F5E"/>
    <w:rsid w:val="00532D9F"/>
    <w:rsid w:val="005E6023"/>
    <w:rsid w:val="00650522"/>
    <w:rsid w:val="00690950"/>
    <w:rsid w:val="00782DC6"/>
    <w:rsid w:val="00794CD7"/>
    <w:rsid w:val="007B08AB"/>
    <w:rsid w:val="00806E76"/>
    <w:rsid w:val="008D05BA"/>
    <w:rsid w:val="008F71B4"/>
    <w:rsid w:val="00917432"/>
    <w:rsid w:val="009D0EDE"/>
    <w:rsid w:val="00A44C68"/>
    <w:rsid w:val="00A544B7"/>
    <w:rsid w:val="00B30B0F"/>
    <w:rsid w:val="00B365CE"/>
    <w:rsid w:val="00B635DC"/>
    <w:rsid w:val="00BA7DA1"/>
    <w:rsid w:val="00C11639"/>
    <w:rsid w:val="00C611CA"/>
    <w:rsid w:val="00C62099"/>
    <w:rsid w:val="00CB1238"/>
    <w:rsid w:val="00D31764"/>
    <w:rsid w:val="00D35C71"/>
    <w:rsid w:val="00D81C47"/>
    <w:rsid w:val="00DC6E4A"/>
    <w:rsid w:val="00E53625"/>
    <w:rsid w:val="00E54AA3"/>
    <w:rsid w:val="00E87C41"/>
    <w:rsid w:val="00EA56AE"/>
    <w:rsid w:val="00EC066D"/>
    <w:rsid w:val="00EC4407"/>
    <w:rsid w:val="00F109DA"/>
    <w:rsid w:val="00F20DD5"/>
    <w:rsid w:val="00F23D1C"/>
    <w:rsid w:val="00FA3DE9"/>
    <w:rsid w:val="00FF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797BCC-82B2-4FCD-8460-4FCA01D14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5C71"/>
    <w:pPr>
      <w:spacing w:after="0" w:line="240" w:lineRule="auto"/>
    </w:pPr>
    <w:rPr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639"/>
    <w:pPr>
      <w:keepNext/>
      <w:keepLines/>
      <w:spacing w:before="240"/>
      <w:outlineLvl w:val="0"/>
    </w:pPr>
    <w:rPr>
      <w:rFonts w:ascii="Calibri" w:eastAsiaTheme="majorEastAsia" w:hAnsi="Calibri" w:cstheme="majorBidi"/>
      <w:b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1639"/>
    <w:pPr>
      <w:keepNext/>
      <w:keepLines/>
      <w:spacing w:before="40"/>
      <w:outlineLvl w:val="1"/>
    </w:pPr>
    <w:rPr>
      <w:rFonts w:ascii="Calibri" w:eastAsiaTheme="majorEastAsia" w:hAnsi="Calibri" w:cstheme="majorBidi"/>
      <w:b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639"/>
    <w:pPr>
      <w:keepNext/>
      <w:keepLines/>
      <w:outlineLvl w:val="2"/>
    </w:pPr>
    <w:rPr>
      <w:rFonts w:ascii="Calibri" w:eastAsiaTheme="majorEastAsia" w:hAnsi="Calibri" w:cstheme="majorBidi"/>
      <w:b/>
      <w:color w:val="000000" w:themeColor="text1"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639"/>
    <w:rPr>
      <w:rFonts w:ascii="Calibri" w:eastAsiaTheme="majorEastAsia" w:hAnsi="Calibri" w:cstheme="majorBidi"/>
      <w:b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11639"/>
    <w:rPr>
      <w:rFonts w:ascii="Calibri" w:eastAsiaTheme="majorEastAsia" w:hAnsi="Calibri" w:cstheme="majorBidi"/>
      <w:b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639"/>
    <w:rPr>
      <w:rFonts w:ascii="Calibri" w:eastAsiaTheme="majorEastAsia" w:hAnsi="Calibri" w:cstheme="majorBidi"/>
      <w:b/>
      <w:color w:val="000000" w:themeColor="text1"/>
      <w:sz w:val="36"/>
      <w:szCs w:val="24"/>
    </w:rPr>
  </w:style>
  <w:style w:type="paragraph" w:styleId="ListParagraph">
    <w:name w:val="List Paragraph"/>
    <w:basedOn w:val="Normal"/>
    <w:uiPriority w:val="34"/>
    <w:qFormat/>
    <w:rsid w:val="00237E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7E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12" Type="http://schemas.openxmlformats.org/officeDocument/2006/relationships/image" Target="media/image11.png"/><Relationship Id="rId17" Type="http://schemas.openxmlformats.org/officeDocument/2006/relationships/hyperlink" Target="https://www.youtube.com/watch?v=ptafkz3XjY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sga.org/content/usga/home-page/videos/2018/03/06/36-local-rule---alternative-to-stroke-and-distance-5746234763001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png"/><Relationship Id="rId15" Type="http://schemas.openxmlformats.org/officeDocument/2006/relationships/image" Target="media/image14.png"/><Relationship Id="rId10" Type="http://schemas.openxmlformats.org/officeDocument/2006/relationships/image" Target="media/image9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8.jpg"/><Relationship Id="rId14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1913</TotalTime>
  <Pages>3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Barnett</dc:creator>
  <cp:keywords/>
  <dc:description/>
  <cp:lastModifiedBy>Tom Barnett</cp:lastModifiedBy>
  <cp:revision>20</cp:revision>
  <cp:lastPrinted>2019-04-30T20:26:00Z</cp:lastPrinted>
  <dcterms:created xsi:type="dcterms:W3CDTF">2019-04-29T11:19:00Z</dcterms:created>
  <dcterms:modified xsi:type="dcterms:W3CDTF">2019-05-02T18:56:00Z</dcterms:modified>
</cp:coreProperties>
</file>